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31" w:rsidRPr="00B77AF8" w:rsidRDefault="00F15D31" w:rsidP="00F67EA0">
      <w:pPr>
        <w:jc w:val="center"/>
        <w:rPr>
          <w:rFonts w:ascii="Bookman Old Style" w:hAnsi="Bookman Old Style"/>
          <w:i/>
          <w:sz w:val="32"/>
          <w:szCs w:val="32"/>
        </w:rPr>
      </w:pPr>
      <w:bookmarkStart w:id="0" w:name="_GoBack"/>
      <w:bookmarkEnd w:id="0"/>
      <w:r w:rsidRPr="00B77AF8">
        <w:rPr>
          <w:rFonts w:ascii="Bookman Old Style" w:hAnsi="Bookman Old Style"/>
          <w:i/>
          <w:sz w:val="32"/>
          <w:szCs w:val="32"/>
        </w:rPr>
        <w:t>Physics First</w:t>
      </w:r>
    </w:p>
    <w:p w:rsidR="00EE5DAD" w:rsidRPr="00B77AF8" w:rsidRDefault="00E726C7" w:rsidP="00F67EA0">
      <w:pPr>
        <w:jc w:val="center"/>
        <w:rPr>
          <w:rFonts w:ascii="Bookman Old Style" w:hAnsi="Bookman Old Style"/>
          <w:i/>
          <w:sz w:val="32"/>
          <w:szCs w:val="32"/>
        </w:rPr>
      </w:pPr>
      <w:r w:rsidRPr="00B77AF8">
        <w:rPr>
          <w:rFonts w:ascii="Bookman Old Style" w:hAnsi="Bookman Old Style"/>
          <w:i/>
          <w:sz w:val="32"/>
          <w:szCs w:val="32"/>
        </w:rPr>
        <w:t>FINAL STUDY GUIDE</w:t>
      </w:r>
    </w:p>
    <w:p w:rsidR="0043665C" w:rsidRPr="00B77AF8" w:rsidRDefault="0043665C" w:rsidP="0043665C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 w:rsidRPr="00B77AF8">
        <w:rPr>
          <w:rFonts w:ascii="Bookman Old Style" w:hAnsi="Bookman Old Style"/>
          <w:sz w:val="24"/>
          <w:szCs w:val="24"/>
        </w:rPr>
        <w:t>The final exam will include but not be limited to the following concepts, vocabulary and formulas. Be sure to review all vocabulary terms.</w:t>
      </w:r>
    </w:p>
    <w:p w:rsidR="00B77AF8" w:rsidRDefault="0043665C" w:rsidP="0043665C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 w:rsidRPr="00BD767F">
        <w:rPr>
          <w:rFonts w:ascii="Bookman Old Style" w:hAnsi="Bookman Old Style"/>
          <w:sz w:val="24"/>
          <w:szCs w:val="24"/>
        </w:rPr>
        <w:t>You will be allowed to us</w:t>
      </w:r>
      <w:r w:rsidR="00BD767F">
        <w:rPr>
          <w:rFonts w:ascii="Bookman Old Style" w:hAnsi="Bookman Old Style"/>
          <w:sz w:val="24"/>
          <w:szCs w:val="24"/>
        </w:rPr>
        <w:t xml:space="preserve">e your formula flipbook so be sure it is up to date.  </w:t>
      </w:r>
      <w:r w:rsidR="00B77AF8" w:rsidRPr="00BD767F">
        <w:rPr>
          <w:rFonts w:ascii="Bookman Old Style" w:hAnsi="Bookman Old Style"/>
          <w:sz w:val="24"/>
          <w:szCs w:val="24"/>
        </w:rPr>
        <w:t xml:space="preserve">You may also use the pink reference sheet given to you in the beginning of the year. </w:t>
      </w:r>
    </w:p>
    <w:p w:rsidR="00BD767F" w:rsidRPr="00BD767F" w:rsidRDefault="00BD767F" w:rsidP="0043665C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Get organized!!  Review past quizzes and power-points.  Rewrite notes, make flash cards etc.</w:t>
      </w:r>
    </w:p>
    <w:p w:rsidR="00B77AF8" w:rsidRPr="00B77AF8" w:rsidRDefault="00B77AF8" w:rsidP="00B77AF8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43665C" w:rsidRPr="00B77AF8" w:rsidRDefault="0043665C" w:rsidP="00BD767F">
      <w:pPr>
        <w:pStyle w:val="ListParagraph"/>
        <w:numPr>
          <w:ilvl w:val="1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 w:rsidRPr="00B77AF8">
        <w:rPr>
          <w:rFonts w:ascii="Bookman Old Style" w:hAnsi="Bookman Old Style"/>
          <w:b/>
          <w:sz w:val="24"/>
          <w:szCs w:val="24"/>
          <w:u w:val="single"/>
        </w:rPr>
        <w:t>Remember to bring:</w:t>
      </w:r>
    </w:p>
    <w:p w:rsidR="0043665C" w:rsidRPr="00B77AF8" w:rsidRDefault="0043665C" w:rsidP="00BD767F">
      <w:pPr>
        <w:pStyle w:val="ListParagraph"/>
        <w:numPr>
          <w:ilvl w:val="2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 w:rsidRPr="00B77AF8">
        <w:rPr>
          <w:rFonts w:ascii="Bookman Old Style" w:hAnsi="Bookman Old Style"/>
          <w:b/>
          <w:sz w:val="24"/>
          <w:szCs w:val="24"/>
          <w:u w:val="single"/>
        </w:rPr>
        <w:t>Calculator</w:t>
      </w:r>
    </w:p>
    <w:p w:rsidR="00BD767F" w:rsidRPr="00BD767F" w:rsidRDefault="00BD767F" w:rsidP="00BD767F">
      <w:pPr>
        <w:pStyle w:val="ListParagraph"/>
        <w:numPr>
          <w:ilvl w:val="2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 w:rsidRPr="00BD767F">
        <w:rPr>
          <w:rFonts w:ascii="Bookman Old Style" w:hAnsi="Bookman Old Style"/>
          <w:b/>
          <w:sz w:val="24"/>
          <w:szCs w:val="24"/>
          <w:u w:val="single"/>
        </w:rPr>
        <w:t>Formula flipbook</w:t>
      </w:r>
    </w:p>
    <w:p w:rsidR="00A24B40" w:rsidRPr="00BD767F" w:rsidRDefault="007B44F5" w:rsidP="00BD767F">
      <w:pPr>
        <w:pStyle w:val="ListParagraph"/>
        <w:numPr>
          <w:ilvl w:val="2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Optional: </w:t>
      </w:r>
      <w:r w:rsidR="00A24B40" w:rsidRPr="00BD767F">
        <w:rPr>
          <w:rFonts w:ascii="Bookman Old Style" w:hAnsi="Bookman Old Style"/>
          <w:b/>
          <w:sz w:val="24"/>
          <w:szCs w:val="24"/>
          <w:u w:val="single"/>
        </w:rPr>
        <w:t>Pink NECAP reference sheet</w:t>
      </w:r>
    </w:p>
    <w:p w:rsidR="0043665C" w:rsidRPr="00B77AF8" w:rsidRDefault="0043665C" w:rsidP="00BD767F">
      <w:pPr>
        <w:pStyle w:val="ListParagraph"/>
        <w:numPr>
          <w:ilvl w:val="2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 w:rsidRPr="00B77AF8">
        <w:rPr>
          <w:rFonts w:ascii="Bookman Old Style" w:hAnsi="Bookman Old Style"/>
          <w:b/>
          <w:sz w:val="24"/>
          <w:szCs w:val="24"/>
          <w:u w:val="single"/>
        </w:rPr>
        <w:t xml:space="preserve">Textbook </w:t>
      </w:r>
      <w:r w:rsidR="00DD59DC">
        <w:rPr>
          <w:rFonts w:ascii="Bookman Old Style" w:hAnsi="Bookman Old Style"/>
          <w:b/>
          <w:sz w:val="24"/>
          <w:szCs w:val="24"/>
          <w:u w:val="single"/>
        </w:rPr>
        <w:t xml:space="preserve">ready </w:t>
      </w:r>
      <w:r w:rsidRPr="00B77AF8">
        <w:rPr>
          <w:rFonts w:ascii="Bookman Old Style" w:hAnsi="Bookman Old Style"/>
          <w:b/>
          <w:sz w:val="24"/>
          <w:szCs w:val="24"/>
          <w:u w:val="single"/>
        </w:rPr>
        <w:t xml:space="preserve">to </w:t>
      </w:r>
      <w:r w:rsidR="00DD59DC">
        <w:rPr>
          <w:rFonts w:ascii="Bookman Old Style" w:hAnsi="Bookman Old Style"/>
          <w:b/>
          <w:sz w:val="24"/>
          <w:szCs w:val="24"/>
          <w:u w:val="single"/>
        </w:rPr>
        <w:t xml:space="preserve">be </w:t>
      </w:r>
      <w:r w:rsidRPr="00B77AF8">
        <w:rPr>
          <w:rFonts w:ascii="Bookman Old Style" w:hAnsi="Bookman Old Style"/>
          <w:b/>
          <w:sz w:val="24"/>
          <w:szCs w:val="24"/>
          <w:u w:val="single"/>
        </w:rPr>
        <w:t>return</w:t>
      </w:r>
      <w:r w:rsidR="00DD59DC">
        <w:rPr>
          <w:rFonts w:ascii="Bookman Old Style" w:hAnsi="Bookman Old Style"/>
          <w:b/>
          <w:sz w:val="24"/>
          <w:szCs w:val="24"/>
          <w:u w:val="single"/>
        </w:rPr>
        <w:t>ed</w:t>
      </w:r>
    </w:p>
    <w:p w:rsidR="00722A7E" w:rsidRDefault="005E33B7" w:rsidP="009A2425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Unit 03: Applications of Newton’s Laws</w:t>
      </w:r>
    </w:p>
    <w:p w:rsidR="00722A7E" w:rsidRDefault="00722A7E" w:rsidP="009A2425">
      <w:pPr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Textbook p. 151- 153 Reading from Earth Science handout</w:t>
      </w:r>
    </w:p>
    <w:p w:rsidR="005E33B7" w:rsidRDefault="005E33B7" w:rsidP="00722A7E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Life cycle of stars</w:t>
      </w:r>
    </w:p>
    <w:p w:rsidR="00722A7E" w:rsidRDefault="00722A7E" w:rsidP="00722A7E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Describe the relationship between gravitational force, mass and distance</w:t>
      </w:r>
    </w:p>
    <w:p w:rsidR="007F79EC" w:rsidRPr="00B77AF8" w:rsidRDefault="007F79EC" w:rsidP="00722A7E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 = G ( m1m2/d</w:t>
      </w:r>
      <w:r>
        <w:rPr>
          <w:rFonts w:ascii="Bookman Old Style" w:hAnsi="Bookman Old Style"/>
          <w:b/>
          <w:sz w:val="24"/>
          <w:szCs w:val="24"/>
          <w:vertAlign w:val="superscript"/>
        </w:rPr>
        <w:t>2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B77AF8" w:rsidRDefault="00B77AF8" w:rsidP="00722A7E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force of gravity is directly related to the mass and inversely related to the square of the distance. </w:t>
      </w:r>
    </w:p>
    <w:p w:rsidR="005E33B7" w:rsidRDefault="005E33B7" w:rsidP="009A2425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9A2425" w:rsidRPr="00852840" w:rsidRDefault="00CC01C3" w:rsidP="009A2425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U</w:t>
      </w:r>
      <w:r w:rsidR="005E33B7">
        <w:rPr>
          <w:rFonts w:ascii="Bookman Old Style" w:hAnsi="Bookman Old Style"/>
          <w:b/>
          <w:sz w:val="24"/>
          <w:szCs w:val="24"/>
          <w:u w:val="single"/>
        </w:rPr>
        <w:t>nit 04:</w:t>
      </w:r>
      <w:r w:rsidR="009A2425" w:rsidRPr="00852840">
        <w:rPr>
          <w:rFonts w:ascii="Bookman Old Style" w:hAnsi="Bookman Old Style"/>
          <w:b/>
          <w:sz w:val="24"/>
          <w:szCs w:val="24"/>
          <w:u w:val="single"/>
        </w:rPr>
        <w:t xml:space="preserve"> Mechanical Energy</w:t>
      </w:r>
    </w:p>
    <w:p w:rsidR="004D2AE3" w:rsidRPr="004D2AE3" w:rsidRDefault="007F79EC" w:rsidP="009A2425">
      <w:pPr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Textbook 3.2</w:t>
      </w:r>
    </w:p>
    <w:p w:rsidR="00DB1019" w:rsidRDefault="00DB1019" w:rsidP="00DB1019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DB1019">
        <w:rPr>
          <w:rFonts w:ascii="Bookman Old Style" w:hAnsi="Bookman Old Style"/>
          <w:sz w:val="24"/>
          <w:szCs w:val="24"/>
        </w:rPr>
        <w:t xml:space="preserve">Describe the changes in energy (transformation) that occur in different systems. </w:t>
      </w:r>
    </w:p>
    <w:p w:rsidR="007F79EC" w:rsidRDefault="007F79EC" w:rsidP="00DB1019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Know how energy is conserved during these changes</w:t>
      </w:r>
    </w:p>
    <w:p w:rsidR="00DB1019" w:rsidRDefault="00DB1019" w:rsidP="00DB1019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Know how to calculate and analyze formulas for Kinetic Energy &amp; Potential Energy</w:t>
      </w:r>
    </w:p>
    <w:p w:rsidR="00C50074" w:rsidRDefault="00C50074" w:rsidP="00DB1019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Useful Formulas: </w:t>
      </w:r>
    </w:p>
    <w:p w:rsidR="00C50074" w:rsidRDefault="00C50074" w:rsidP="00C50074">
      <w:pPr>
        <w:pStyle w:val="ListParagraph"/>
        <w:numPr>
          <w:ilvl w:val="1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momentum,</w:t>
      </w:r>
      <w:r w:rsidR="0085284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C50074">
        <w:rPr>
          <w:rFonts w:ascii="Bookman Old Style" w:hAnsi="Bookman Old Style"/>
          <w:b/>
          <w:sz w:val="32"/>
          <w:szCs w:val="32"/>
        </w:rPr>
        <w:t>p = mv</w:t>
      </w:r>
    </w:p>
    <w:p w:rsidR="00C50074" w:rsidRPr="00C50074" w:rsidRDefault="00C50074" w:rsidP="00C50074">
      <w:pPr>
        <w:pStyle w:val="ListParagraph"/>
        <w:numPr>
          <w:ilvl w:val="1"/>
          <w:numId w:val="3"/>
        </w:numPr>
        <w:jc w:val="both"/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potential energy  </w:t>
      </w:r>
      <m:oMath>
        <m:sSub>
          <m:sSubPr>
            <m:ctrlPr>
              <w:rPr>
                <w:rFonts w:ascii="Cambria Math" w:hAnsi="Cambria Math"/>
                <w:b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p</m:t>
            </m:r>
          </m:sub>
        </m:sSub>
        <m:r>
          <m:rPr>
            <m:sty m:val="b"/>
          </m:rPr>
          <w:rPr>
            <w:rFonts w:ascii="Cambria Math" w:hAnsi="Cambria Math"/>
            <w:sz w:val="32"/>
            <w:szCs w:val="32"/>
          </w:rPr>
          <m:t>=mgh</m:t>
        </m:r>
      </m:oMath>
    </w:p>
    <w:p w:rsidR="00852840" w:rsidRPr="005E33B7" w:rsidRDefault="00852840" w:rsidP="00C50074">
      <w:pPr>
        <w:pStyle w:val="ListParagraph"/>
        <w:numPr>
          <w:ilvl w:val="1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kinetic energy</w:t>
      </w:r>
      <w:r w:rsidR="00C50074">
        <w:rPr>
          <w:rFonts w:ascii="Bookman Old Style" w:hAnsi="Bookman Old Style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/>
                <w:b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k</m:t>
            </m:r>
          </m:sub>
        </m:sSub>
        <m:r>
          <m:rPr>
            <m:sty m:val="b"/>
          </m:rPr>
          <w:rPr>
            <w:rFonts w:ascii="Cambria Math" w:hAnsi="Cambria Math"/>
            <w:sz w:val="32"/>
            <w:szCs w:val="32"/>
          </w:rPr>
          <m:t>=1/2m</m:t>
        </m:r>
        <m:sSup>
          <m:sSupPr>
            <m:ctrlPr>
              <w:rPr>
                <w:rFonts w:ascii="Cambria Math" w:hAnsi="Cambria Math"/>
                <w:b/>
                <w:sz w:val="32"/>
                <w:szCs w:val="32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v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:rsidR="00C50074" w:rsidRPr="005E33B7" w:rsidRDefault="005E33B7" w:rsidP="005E33B7">
      <w:pPr>
        <w:pStyle w:val="ListParagraph"/>
        <w:numPr>
          <w:ilvl w:val="1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Total Mechanical E</w:t>
      </w:r>
      <w:r>
        <w:rPr>
          <w:rFonts w:ascii="Bookman Old Style" w:hAnsi="Bookman Old Style"/>
          <w:sz w:val="24"/>
          <w:szCs w:val="24"/>
        </w:rPr>
        <w:t xml:space="preserve">nergy   </w:t>
      </w:r>
      <m:oMath>
        <m:sSub>
          <m:sSubPr>
            <m:ctrlPr>
              <w:rPr>
                <w:rFonts w:ascii="Cambria Math" w:hAnsi="Cambria Math"/>
                <w:b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TME</m:t>
            </m:r>
          </m:e>
          <m:sub/>
        </m:sSub>
        <m:r>
          <m:rPr>
            <m:sty m:val="b"/>
          </m:rP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b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p</m:t>
            </m:r>
          </m:sub>
        </m:sSub>
        <m:r>
          <m:rPr>
            <m:sty m:val="b"/>
          </m:rP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b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k</m:t>
            </m:r>
          </m:sub>
        </m:sSub>
      </m:oMath>
    </w:p>
    <w:p w:rsidR="00E726C7" w:rsidRDefault="00E726C7" w:rsidP="00E726C7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852840">
        <w:rPr>
          <w:rFonts w:ascii="Bookman Old Style" w:hAnsi="Bookman Old Style"/>
          <w:b/>
          <w:sz w:val="24"/>
          <w:szCs w:val="24"/>
          <w:u w:val="single"/>
        </w:rPr>
        <w:lastRenderedPageBreak/>
        <w:t>U</w:t>
      </w:r>
      <w:r w:rsidR="005E33B7">
        <w:rPr>
          <w:rFonts w:ascii="Bookman Old Style" w:hAnsi="Bookman Old Style"/>
          <w:b/>
          <w:sz w:val="24"/>
          <w:szCs w:val="24"/>
          <w:u w:val="single"/>
        </w:rPr>
        <w:t>nit 06:</w:t>
      </w:r>
      <w:r w:rsidRPr="00852840">
        <w:rPr>
          <w:rFonts w:ascii="Bookman Old Style" w:hAnsi="Bookman Old Style"/>
          <w:b/>
          <w:sz w:val="24"/>
          <w:szCs w:val="24"/>
          <w:u w:val="single"/>
        </w:rPr>
        <w:t xml:space="preserve"> Waves</w:t>
      </w:r>
    </w:p>
    <w:p w:rsidR="00FE085E" w:rsidRPr="00FE085E" w:rsidRDefault="004D7EA7" w:rsidP="00E726C7">
      <w:pPr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Textbook </w:t>
      </w:r>
      <w:r w:rsidR="005E33B7">
        <w:rPr>
          <w:rFonts w:ascii="Bookman Old Style" w:hAnsi="Bookman Old Style"/>
          <w:i/>
          <w:sz w:val="24"/>
          <w:szCs w:val="24"/>
        </w:rPr>
        <w:t xml:space="preserve">19.1, </w:t>
      </w:r>
      <w:r>
        <w:rPr>
          <w:rFonts w:ascii="Bookman Old Style" w:hAnsi="Bookman Old Style"/>
          <w:i/>
          <w:sz w:val="24"/>
          <w:szCs w:val="24"/>
        </w:rPr>
        <w:t>20</w:t>
      </w:r>
      <w:r w:rsidR="00FE085E">
        <w:rPr>
          <w:rFonts w:ascii="Bookman Old Style" w:hAnsi="Bookman Old Style"/>
          <w:i/>
          <w:sz w:val="24"/>
          <w:szCs w:val="24"/>
        </w:rPr>
        <w:t>.1</w:t>
      </w:r>
      <w:r w:rsidR="005E33B7">
        <w:rPr>
          <w:rFonts w:ascii="Bookman Old Style" w:hAnsi="Bookman Old Style"/>
          <w:i/>
          <w:sz w:val="24"/>
          <w:szCs w:val="24"/>
        </w:rPr>
        <w:t xml:space="preserve">, </w:t>
      </w:r>
      <w:r>
        <w:rPr>
          <w:rFonts w:ascii="Bookman Old Style" w:hAnsi="Bookman Old Style"/>
          <w:i/>
          <w:sz w:val="24"/>
          <w:szCs w:val="24"/>
        </w:rPr>
        <w:t>20.2</w:t>
      </w:r>
      <w:r w:rsidR="005E33B7">
        <w:rPr>
          <w:rFonts w:ascii="Bookman Old Style" w:hAnsi="Bookman Old Style"/>
          <w:i/>
          <w:sz w:val="24"/>
          <w:szCs w:val="24"/>
        </w:rPr>
        <w:t>, 20.3, 24.1</w:t>
      </w:r>
    </w:p>
    <w:p w:rsidR="0092474F" w:rsidRDefault="0092474F" w:rsidP="0092474F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Know the four wave interactions and be able to explain the difference between them.</w:t>
      </w:r>
    </w:p>
    <w:p w:rsidR="00BD767F" w:rsidRDefault="00BD767F" w:rsidP="0092474F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Period &amp; frequency </w:t>
      </w:r>
      <m:oMath>
        <m:r>
          <m:rPr>
            <m:sty m:val="b"/>
          </m:rPr>
          <w:rPr>
            <w:rFonts w:ascii="Cambria Math" w:hAnsi="Cambria Math"/>
            <w:sz w:val="28"/>
            <w:szCs w:val="24"/>
          </w:rPr>
          <m:t xml:space="preserve">t= </m:t>
        </m:r>
        <m:f>
          <m:fPr>
            <m:ctrlPr>
              <w:rPr>
                <w:rFonts w:ascii="Cambria Math" w:hAnsi="Cambria Math"/>
                <w:b/>
                <w:sz w:val="28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4"/>
              </w:rPr>
              <m:t>f</m:t>
            </m:r>
          </m:den>
        </m:f>
      </m:oMath>
      <w:r w:rsidRPr="00BD767F">
        <w:rPr>
          <w:rFonts w:ascii="Bookman Old Style" w:eastAsiaTheme="minorEastAsia" w:hAnsi="Bookman Old Style"/>
          <w:b/>
          <w:sz w:val="28"/>
          <w:szCs w:val="24"/>
        </w:rPr>
        <w:tab/>
      </w:r>
      <w:r w:rsidRPr="00BD767F">
        <w:rPr>
          <w:rFonts w:ascii="Bookman Old Style" w:eastAsiaTheme="minorEastAsia" w:hAnsi="Bookman Old Style"/>
          <w:b/>
          <w:sz w:val="28"/>
          <w:szCs w:val="24"/>
        </w:rPr>
        <w:tab/>
      </w:r>
      <m:oMath>
        <m:r>
          <m:rPr>
            <m:sty m:val="b"/>
          </m:rPr>
          <w:rPr>
            <w:rFonts w:ascii="Cambria Math" w:eastAsiaTheme="minorEastAsia" w:hAnsi="Cambria Math"/>
            <w:sz w:val="28"/>
            <w:szCs w:val="24"/>
          </w:rPr>
          <m:t xml:space="preserve">f= </m:t>
        </m:r>
        <m:f>
          <m:fPr>
            <m:ctrlPr>
              <w:rPr>
                <w:rFonts w:ascii="Cambria Math" w:eastAsiaTheme="minorEastAsia" w:hAnsi="Cambria Math"/>
                <w:b/>
                <w:sz w:val="28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4"/>
              </w:rPr>
              <m:t>t</m:t>
            </m:r>
          </m:den>
        </m:f>
      </m:oMath>
    </w:p>
    <w:p w:rsidR="0092474F" w:rsidRPr="007F79EC" w:rsidRDefault="0092474F" w:rsidP="0092474F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Know the relationship between frequency and wavelength </w:t>
      </w:r>
      <w:r w:rsidR="004D7EA7">
        <w:rPr>
          <w:rFonts w:ascii="Bookman Old Style" w:hAnsi="Bookman Old Style"/>
          <w:sz w:val="24"/>
          <w:szCs w:val="24"/>
        </w:rPr>
        <w:t xml:space="preserve">  </w:t>
      </w:r>
      <m:oMath>
        <m:r>
          <m:rPr>
            <m:sty m:val="b"/>
          </m:rPr>
          <w:rPr>
            <w:rFonts w:ascii="Cambria Math" w:hAnsi="Cambria Math"/>
            <w:sz w:val="32"/>
            <w:szCs w:val="32"/>
          </w:rPr>
          <m:t>v=f ʎ</m:t>
        </m:r>
      </m:oMath>
    </w:p>
    <w:p w:rsidR="005E33B7" w:rsidRDefault="008C2D69" w:rsidP="005E33B7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Know the two types of wave patterns</w:t>
      </w:r>
    </w:p>
    <w:p w:rsidR="008C2D69" w:rsidRPr="005E33B7" w:rsidRDefault="008C2D69" w:rsidP="005E33B7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5E33B7">
        <w:rPr>
          <w:rFonts w:ascii="Bookman Old Style" w:hAnsi="Bookman Old Style"/>
          <w:sz w:val="24"/>
          <w:szCs w:val="24"/>
        </w:rPr>
        <w:t>Identify the different kinds of electromagnetic waves</w:t>
      </w:r>
    </w:p>
    <w:p w:rsidR="008C2D69" w:rsidRDefault="008C2D69" w:rsidP="008C2D69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Know the relationship between the speed of light constant, frequency and wavelength.</w:t>
      </w:r>
    </w:p>
    <w:p w:rsidR="008C2D69" w:rsidRDefault="008C2D69" w:rsidP="008C2D69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Explain what the Doppler Effect is and how it affects the sound of an object moving toward and away from an observer.</w:t>
      </w:r>
    </w:p>
    <w:p w:rsidR="00BD767F" w:rsidRDefault="00BD767F" w:rsidP="008C2D69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Big Bang theory in addition to being familiar with the evolution of theories of the universe.  </w:t>
      </w:r>
    </w:p>
    <w:p w:rsidR="008C2D69" w:rsidRDefault="005E33B7" w:rsidP="005E33B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Unit 05: Earth Processes</w:t>
      </w:r>
    </w:p>
    <w:p w:rsidR="005E33B7" w:rsidRDefault="005E33B7" w:rsidP="005E33B7">
      <w:pPr>
        <w:jc w:val="both"/>
        <w:rPr>
          <w:rFonts w:ascii="Bookman Old Style" w:hAnsi="Bookman Old Style"/>
          <w:i/>
          <w:sz w:val="24"/>
          <w:szCs w:val="24"/>
        </w:rPr>
      </w:pPr>
      <w:r w:rsidRPr="005E33B7">
        <w:rPr>
          <w:rFonts w:ascii="Bookman Old Style" w:hAnsi="Bookman Old Style"/>
          <w:i/>
          <w:sz w:val="24"/>
          <w:szCs w:val="24"/>
        </w:rPr>
        <w:t>Textbook Modern Earth Science Supplemental Reading</w:t>
      </w:r>
    </w:p>
    <w:p w:rsidR="005E33B7" w:rsidRDefault="005E33B7" w:rsidP="005E33B7">
      <w:pPr>
        <w:pStyle w:val="ListParagraph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Know the three different plate boundaries</w:t>
      </w:r>
    </w:p>
    <w:p w:rsidR="005E33B7" w:rsidRDefault="005E33B7" w:rsidP="005E33B7">
      <w:pPr>
        <w:pStyle w:val="ListParagraph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Geological formations that occur at each plate boundary</w:t>
      </w:r>
    </w:p>
    <w:p w:rsidR="005E33B7" w:rsidRDefault="005E33B7" w:rsidP="005E33B7">
      <w:pPr>
        <w:pStyle w:val="ListParagraph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Hot Spots</w:t>
      </w:r>
    </w:p>
    <w:p w:rsidR="005E33B7" w:rsidRDefault="005E33B7" w:rsidP="005E33B7">
      <w:pPr>
        <w:pStyle w:val="ListParagraph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Understand the transfer of energy that occurs via the convection currents in the mantle</w:t>
      </w:r>
    </w:p>
    <w:p w:rsidR="005E33B7" w:rsidRPr="005E33B7" w:rsidRDefault="005E33B7" w:rsidP="005E33B7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sectPr w:rsidR="005E33B7" w:rsidRPr="005E33B7" w:rsidSect="00CC01C3">
      <w:pgSz w:w="12240" w:h="15840"/>
      <w:pgMar w:top="864" w:right="1080" w:bottom="1440" w:left="100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1EE5"/>
    <w:multiLevelType w:val="hybridMultilevel"/>
    <w:tmpl w:val="E12E5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B68F6"/>
    <w:multiLevelType w:val="hybridMultilevel"/>
    <w:tmpl w:val="03D67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C4C88"/>
    <w:multiLevelType w:val="hybridMultilevel"/>
    <w:tmpl w:val="A3F21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553E2"/>
    <w:multiLevelType w:val="hybridMultilevel"/>
    <w:tmpl w:val="CE482A1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F443018"/>
    <w:multiLevelType w:val="hybridMultilevel"/>
    <w:tmpl w:val="9E40A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D284E"/>
    <w:multiLevelType w:val="hybridMultilevel"/>
    <w:tmpl w:val="3C8C2E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0D5DA9"/>
    <w:multiLevelType w:val="hybridMultilevel"/>
    <w:tmpl w:val="A80A1768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>
    <w:nsid w:val="56956A1D"/>
    <w:multiLevelType w:val="hybridMultilevel"/>
    <w:tmpl w:val="50F2BF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C712B"/>
    <w:multiLevelType w:val="hybridMultilevel"/>
    <w:tmpl w:val="A0568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F6320"/>
    <w:multiLevelType w:val="hybridMultilevel"/>
    <w:tmpl w:val="1608A6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51FE8"/>
    <w:multiLevelType w:val="hybridMultilevel"/>
    <w:tmpl w:val="C316A6A6"/>
    <w:lvl w:ilvl="0" w:tplc="D71CCC4E">
      <w:start w:val="1"/>
      <w:numFmt w:val="bullet"/>
      <w:pStyle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A0"/>
    <w:rsid w:val="00060FF3"/>
    <w:rsid w:val="001C4479"/>
    <w:rsid w:val="002F2D98"/>
    <w:rsid w:val="003146EF"/>
    <w:rsid w:val="003B7D6E"/>
    <w:rsid w:val="0043665C"/>
    <w:rsid w:val="004A5326"/>
    <w:rsid w:val="004B0F11"/>
    <w:rsid w:val="004D2AE3"/>
    <w:rsid w:val="004D7EA7"/>
    <w:rsid w:val="005E33B7"/>
    <w:rsid w:val="0062170A"/>
    <w:rsid w:val="00720190"/>
    <w:rsid w:val="00722A7E"/>
    <w:rsid w:val="007B44F5"/>
    <w:rsid w:val="007D58F6"/>
    <w:rsid w:val="007F79EC"/>
    <w:rsid w:val="00852840"/>
    <w:rsid w:val="008C2D69"/>
    <w:rsid w:val="008F2CA2"/>
    <w:rsid w:val="0092474F"/>
    <w:rsid w:val="00997F0F"/>
    <w:rsid w:val="009A2425"/>
    <w:rsid w:val="009A390A"/>
    <w:rsid w:val="00A24B40"/>
    <w:rsid w:val="00AD2EAA"/>
    <w:rsid w:val="00B77AF8"/>
    <w:rsid w:val="00BD767F"/>
    <w:rsid w:val="00BD7782"/>
    <w:rsid w:val="00C32519"/>
    <w:rsid w:val="00C50074"/>
    <w:rsid w:val="00C82321"/>
    <w:rsid w:val="00CC01C3"/>
    <w:rsid w:val="00DB1019"/>
    <w:rsid w:val="00DD59DC"/>
    <w:rsid w:val="00E726C7"/>
    <w:rsid w:val="00EE5DAD"/>
    <w:rsid w:val="00F15D31"/>
    <w:rsid w:val="00F67EA0"/>
    <w:rsid w:val="00F92FF6"/>
    <w:rsid w:val="00FE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C7348-1577-40FC-A778-36121428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DB1019"/>
    <w:pPr>
      <w:keepNext/>
      <w:keepLines/>
      <w:widowControl w:val="0"/>
      <w:suppressAutoHyphens/>
      <w:spacing w:before="240" w:after="0" w:line="240" w:lineRule="auto"/>
      <w:outlineLvl w:val="1"/>
    </w:pPr>
    <w:rPr>
      <w:rFonts w:ascii="Times New Roman" w:eastAsia="MS Gothic" w:hAnsi="Times New Roman" w:cs="Times New Roman"/>
      <w:b/>
      <w:bCs/>
      <w:sz w:val="24"/>
      <w:szCs w:val="26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6C7"/>
    <w:pPr>
      <w:ind w:left="720"/>
      <w:contextualSpacing/>
    </w:pPr>
  </w:style>
  <w:style w:type="paragraph" w:customStyle="1" w:styleId="bullet">
    <w:name w:val="bullet"/>
    <w:basedOn w:val="Normal"/>
    <w:rsid w:val="003B7D6E"/>
    <w:pPr>
      <w:widowControl w:val="0"/>
      <w:numPr>
        <w:numId w:val="2"/>
      </w:numPr>
      <w:tabs>
        <w:tab w:val="clear" w:pos="1800"/>
      </w:tabs>
      <w:suppressAutoHyphens/>
      <w:spacing w:before="120" w:after="0" w:line="240" w:lineRule="auto"/>
      <w:ind w:left="360"/>
    </w:pPr>
    <w:rPr>
      <w:rFonts w:ascii="Times New Roman" w:eastAsia="Cambria" w:hAnsi="Times New Roman" w:cs="Times New Roman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B1019"/>
    <w:rPr>
      <w:rFonts w:ascii="Times New Roman" w:eastAsia="MS Gothic" w:hAnsi="Times New Roman" w:cs="Times New Roman"/>
      <w:b/>
      <w:bCs/>
      <w:sz w:val="24"/>
      <w:szCs w:val="26"/>
      <w:lang w:val="x-none" w:eastAsia="ar-SA"/>
    </w:rPr>
  </w:style>
  <w:style w:type="character" w:styleId="PlaceholderText">
    <w:name w:val="Placeholder Text"/>
    <w:basedOn w:val="DefaultParagraphFont"/>
    <w:uiPriority w:val="99"/>
    <w:semiHidden/>
    <w:rsid w:val="00C500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School District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Amaral</dc:creator>
  <cp:lastModifiedBy>Lisa Zabel</cp:lastModifiedBy>
  <cp:revision>2</cp:revision>
  <cp:lastPrinted>2016-04-27T11:46:00Z</cp:lastPrinted>
  <dcterms:created xsi:type="dcterms:W3CDTF">2017-05-26T14:02:00Z</dcterms:created>
  <dcterms:modified xsi:type="dcterms:W3CDTF">2017-05-26T14:02:00Z</dcterms:modified>
</cp:coreProperties>
</file>